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71B83" w14:textId="46310074" w:rsidR="00E26E5F" w:rsidRDefault="00E26E5F">
      <w:pPr>
        <w:rPr>
          <w:b/>
          <w:bCs/>
        </w:rPr>
      </w:pPr>
      <w:r>
        <w:rPr>
          <w:b/>
          <w:bCs/>
        </w:rPr>
        <w:t>MA 4400</w:t>
      </w:r>
    </w:p>
    <w:p w14:paraId="338408CF" w14:textId="77777777" w:rsidR="00DE339C" w:rsidRDefault="00DE339C" w:rsidP="00DE339C">
      <w:pPr>
        <w:rPr>
          <w:b/>
          <w:bCs/>
        </w:rPr>
      </w:pPr>
      <w:r w:rsidRPr="00E26E5F">
        <w:rPr>
          <w:b/>
          <w:bCs/>
        </w:rPr>
        <w:t>Cooperation and Competition</w:t>
      </w:r>
    </w:p>
    <w:p w14:paraId="05E4BF1A" w14:textId="77777777" w:rsidR="00DE339C" w:rsidRDefault="00DE339C" w:rsidP="00DE339C">
      <w:pPr>
        <w:pStyle w:val="Heading3"/>
      </w:pPr>
    </w:p>
    <w:p w14:paraId="1E850EEA" w14:textId="7C69E78B" w:rsidR="00DE339C" w:rsidRDefault="00DE339C" w:rsidP="00DE339C">
      <w:pPr>
        <w:pStyle w:val="Heading3"/>
      </w:pPr>
      <w:r>
        <w:t>Instructor: Prof. Guillermo Owen</w:t>
      </w:r>
    </w:p>
    <w:p w14:paraId="7199DA8E" w14:textId="77777777" w:rsidR="00DE339C" w:rsidRDefault="00DE339C" w:rsidP="00DE339C">
      <w:r>
        <w:t>Office: Spanagel Hall - 238A</w:t>
      </w:r>
    </w:p>
    <w:p w14:paraId="36627897" w14:textId="77777777" w:rsidR="00DE339C" w:rsidRDefault="00DE339C" w:rsidP="00DE339C">
      <w:r>
        <w:t>Phone (831) 656-2720</w:t>
      </w:r>
    </w:p>
    <w:p w14:paraId="7AB90E32" w14:textId="77777777" w:rsidR="00DE339C" w:rsidRDefault="00DE339C" w:rsidP="00DE339C">
      <w:r>
        <w:t xml:space="preserve">Email: </w:t>
      </w:r>
      <w:hyperlink r:id="rId5" w:history="1">
        <w:r>
          <w:rPr>
            <w:rStyle w:val="Hyperlink"/>
          </w:rPr>
          <w:t>gowen@nps.edu</w:t>
        </w:r>
      </w:hyperlink>
    </w:p>
    <w:p w14:paraId="28629019" w14:textId="77777777" w:rsidR="00DE339C" w:rsidRDefault="00DE339C" w:rsidP="00DE339C">
      <w:pPr>
        <w:rPr>
          <w:b/>
          <w:bCs/>
        </w:rPr>
      </w:pPr>
      <w:r>
        <w:t>Office hours: By appointment</w:t>
      </w:r>
    </w:p>
    <w:p w14:paraId="4C09DCA9" w14:textId="3E6D18BA" w:rsidR="00DE339C" w:rsidRDefault="00DE339C" w:rsidP="00DE339C">
      <w:r>
        <w:t>Prerequisites: MA3042, OA3201, and an introductory course in probability.</w:t>
      </w:r>
    </w:p>
    <w:p w14:paraId="683ED357" w14:textId="31630E72" w:rsidR="00DE339C" w:rsidRDefault="00DE339C" w:rsidP="00DE339C">
      <w:pPr>
        <w:pStyle w:val="Heading3"/>
      </w:pPr>
    </w:p>
    <w:p w14:paraId="15892DE1" w14:textId="4147BB54" w:rsidR="00E26E5F" w:rsidRDefault="00DE339C" w:rsidP="00DE339C">
      <w:pPr>
        <w:pStyle w:val="Heading3"/>
      </w:pPr>
      <w:r>
        <w:t xml:space="preserve">Required </w:t>
      </w:r>
      <w:r w:rsidR="00E26E5F">
        <w:rPr>
          <w:b/>
          <w:bCs/>
        </w:rPr>
        <w:t xml:space="preserve">Text: </w:t>
      </w:r>
      <w:r w:rsidR="00E26E5F">
        <w:t>Game Theory, by Guillermo Owen. Fourth Edition</w:t>
      </w:r>
      <w:r w:rsidR="005E16DC">
        <w:t>. Emerald Publishing Group. ISBN 13: 978-178190507</w:t>
      </w:r>
      <w:r w:rsidR="00E26E5F">
        <w:tab/>
      </w:r>
    </w:p>
    <w:p w14:paraId="178CFD0B" w14:textId="4501BDB9" w:rsidR="00EC3D66" w:rsidRDefault="00EC3D66" w:rsidP="00E26E5F">
      <w:r>
        <w:t>Course Description</w:t>
      </w:r>
    </w:p>
    <w:p w14:paraId="157C8F1F" w14:textId="3BDFDE7B" w:rsidR="00E26E5F" w:rsidRDefault="00545FC0" w:rsidP="00E26E5F">
      <w:r>
        <w:t xml:space="preserve">The course will develop game theoretic concepts in evaluations of the importance of players in bargaining situations and of elements in networks. Topics covered include cooperative and noncooperative games, bargaining, the Shapley Value, and coalitions. The course will study applications to military problems and applications to economics, political science, and biology. There will be extensive reading from the literature. </w:t>
      </w:r>
    </w:p>
    <w:p w14:paraId="518F33AE" w14:textId="77777777" w:rsidR="001D10D1" w:rsidRDefault="001D10D1" w:rsidP="001D10D1">
      <w:pPr>
        <w:pStyle w:val="Heading3"/>
      </w:pPr>
      <w:r>
        <w:t>Learning Activities and Assignments</w:t>
      </w:r>
    </w:p>
    <w:p w14:paraId="7DBE7159" w14:textId="7E373D68" w:rsidR="001D10D1" w:rsidRDefault="001D10D1" w:rsidP="001D10D1">
      <w:pPr>
        <w:jc w:val="both"/>
      </w:pPr>
      <w:r>
        <w:t>This course is organized into modules, with each module focused on a specific topic related to game theory. The required learning activities for each module may be found under the Modules tab in the tool menu of the Sakai site. Activities for a module may include any or all the following:</w:t>
      </w:r>
    </w:p>
    <w:p w14:paraId="0E0F6D0E" w14:textId="77777777" w:rsidR="001D10D1" w:rsidRDefault="001D10D1" w:rsidP="001D10D1">
      <w:pPr>
        <w:pStyle w:val="ListParagraph"/>
        <w:numPr>
          <w:ilvl w:val="0"/>
          <w:numId w:val="1"/>
        </w:numPr>
        <w:jc w:val="both"/>
      </w:pPr>
      <w:r>
        <w:rPr>
          <w:b/>
          <w:bCs/>
        </w:rPr>
        <w:t>Required readings</w:t>
      </w:r>
      <w:r>
        <w:t xml:space="preserve"> to be completed before the first session of the module</w:t>
      </w:r>
    </w:p>
    <w:p w14:paraId="00D7602C" w14:textId="77777777" w:rsidR="001D10D1" w:rsidRDefault="001D10D1" w:rsidP="001D10D1">
      <w:pPr>
        <w:pStyle w:val="ListParagraph"/>
        <w:numPr>
          <w:ilvl w:val="0"/>
          <w:numId w:val="1"/>
        </w:numPr>
        <w:jc w:val="both"/>
      </w:pPr>
      <w:r>
        <w:rPr>
          <w:b/>
          <w:bCs/>
        </w:rPr>
        <w:t>Class meetings</w:t>
      </w:r>
      <w:r>
        <w:t xml:space="preserve"> including lectures, demonstrations, and discussion</w:t>
      </w:r>
    </w:p>
    <w:p w14:paraId="6191204B" w14:textId="77777777" w:rsidR="001D10D1" w:rsidRDefault="001D10D1" w:rsidP="001D10D1">
      <w:pPr>
        <w:pStyle w:val="ListParagraph"/>
        <w:numPr>
          <w:ilvl w:val="0"/>
          <w:numId w:val="1"/>
        </w:numPr>
        <w:jc w:val="both"/>
      </w:pPr>
      <w:r>
        <w:rPr>
          <w:b/>
          <w:bCs/>
        </w:rPr>
        <w:t>Practice problems</w:t>
      </w:r>
      <w:r>
        <w:t xml:space="preserve"> to be completed between class sessions</w:t>
      </w:r>
    </w:p>
    <w:p w14:paraId="1790D2D0" w14:textId="3BC5CBB6" w:rsidR="001D10D1" w:rsidRDefault="001D10D1" w:rsidP="001D10D1">
      <w:pPr>
        <w:pStyle w:val="ListParagraph"/>
        <w:numPr>
          <w:ilvl w:val="0"/>
          <w:numId w:val="1"/>
        </w:numPr>
        <w:jc w:val="both"/>
      </w:pPr>
      <w:r>
        <w:rPr>
          <w:b/>
          <w:bCs/>
        </w:rPr>
        <w:t>Quizzes</w:t>
      </w:r>
      <w:r>
        <w:t xml:space="preserve"> taken via the Tests and Quizzes tool on the Sakai site</w:t>
      </w:r>
    </w:p>
    <w:p w14:paraId="29F43447" w14:textId="77777777" w:rsidR="001D10D1" w:rsidRDefault="001D10D1" w:rsidP="001D10D1">
      <w:pPr>
        <w:pStyle w:val="ListParagraph"/>
        <w:numPr>
          <w:ilvl w:val="0"/>
          <w:numId w:val="1"/>
        </w:numPr>
        <w:jc w:val="both"/>
      </w:pPr>
      <w:r>
        <w:rPr>
          <w:b/>
          <w:bCs/>
        </w:rPr>
        <w:t>Homework</w:t>
      </w:r>
      <w:r>
        <w:t xml:space="preserve"> to be turned in via the Assignments tool Sakai site</w:t>
      </w:r>
    </w:p>
    <w:p w14:paraId="188662E9" w14:textId="77777777" w:rsidR="001D10D1" w:rsidRDefault="001D10D1" w:rsidP="001D10D1">
      <w:pPr>
        <w:jc w:val="both"/>
      </w:pPr>
    </w:p>
    <w:p w14:paraId="768D3352" w14:textId="77777777" w:rsidR="001D10D1" w:rsidRDefault="001D10D1" w:rsidP="001D10D1">
      <w:pPr>
        <w:jc w:val="both"/>
      </w:pPr>
      <w:r>
        <w:t>Success in achieving the learning goals of the course will be assessed by a comprehensive final exam.</w:t>
      </w:r>
    </w:p>
    <w:p w14:paraId="21F6D736" w14:textId="77777777" w:rsidR="001D10D1" w:rsidRDefault="001D10D1" w:rsidP="001D10D1">
      <w:pPr>
        <w:pStyle w:val="Heading3"/>
        <w:keepNext/>
        <w:spacing w:before="210" w:after="90"/>
      </w:pPr>
      <w:r>
        <w:t>Grading</w:t>
      </w:r>
    </w:p>
    <w:p w14:paraId="15AB075D" w14:textId="77777777" w:rsidR="001D10D1" w:rsidRDefault="001D10D1" w:rsidP="001D10D1">
      <w:r>
        <w:t>Final grades in the course will be determined on the following basis:</w:t>
      </w:r>
    </w:p>
    <w:tbl>
      <w:tblPr>
        <w:tblStyle w:val="PlainTable4"/>
        <w:tblW w:w="0" w:type="auto"/>
        <w:tblInd w:w="0" w:type="dxa"/>
        <w:tblLook w:val="04A0" w:firstRow="1" w:lastRow="0" w:firstColumn="1" w:lastColumn="0" w:noHBand="0" w:noVBand="1"/>
      </w:tblPr>
      <w:tblGrid>
        <w:gridCol w:w="4675"/>
        <w:gridCol w:w="4675"/>
      </w:tblGrid>
      <w:tr w:rsidR="001D10D1" w14:paraId="44699419" w14:textId="77777777" w:rsidTr="001D1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hideMark/>
          </w:tcPr>
          <w:p w14:paraId="5D463EF8" w14:textId="77777777" w:rsidR="001D10D1" w:rsidRDefault="001D10D1">
            <w:pPr>
              <w:ind w:firstLine="0"/>
            </w:pPr>
            <w:r>
              <w:t>Quizzes</w:t>
            </w:r>
          </w:p>
        </w:tc>
        <w:tc>
          <w:tcPr>
            <w:tcW w:w="4675" w:type="dxa"/>
            <w:hideMark/>
          </w:tcPr>
          <w:p w14:paraId="6AEA952B" w14:textId="77777777" w:rsidR="001D10D1" w:rsidRDefault="001D10D1">
            <w:pPr>
              <w:ind w:firstLine="0"/>
              <w:cnfStyle w:val="100000000000" w:firstRow="1" w:lastRow="0" w:firstColumn="0" w:lastColumn="0" w:oddVBand="0" w:evenVBand="0" w:oddHBand="0" w:evenHBand="0" w:firstRowFirstColumn="0" w:firstRowLastColumn="0" w:lastRowFirstColumn="0" w:lastRowLastColumn="0"/>
            </w:pPr>
            <w:r>
              <w:t>35%</w:t>
            </w:r>
          </w:p>
        </w:tc>
      </w:tr>
      <w:tr w:rsidR="001D10D1" w14:paraId="46EC452B" w14:textId="77777777" w:rsidTr="001D1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hideMark/>
          </w:tcPr>
          <w:p w14:paraId="21635821" w14:textId="77777777" w:rsidR="001D10D1" w:rsidRDefault="001D10D1">
            <w:pPr>
              <w:ind w:firstLine="0"/>
            </w:pPr>
            <w:r>
              <w:t>Homework problems</w:t>
            </w:r>
          </w:p>
        </w:tc>
        <w:tc>
          <w:tcPr>
            <w:tcW w:w="4675" w:type="dxa"/>
            <w:hideMark/>
          </w:tcPr>
          <w:p w14:paraId="7B38A3AE" w14:textId="77777777" w:rsidR="001D10D1" w:rsidRDefault="001D10D1">
            <w:pPr>
              <w:ind w:firstLine="0"/>
              <w:cnfStyle w:val="000000100000" w:firstRow="0" w:lastRow="0" w:firstColumn="0" w:lastColumn="0" w:oddVBand="0" w:evenVBand="0" w:oddHBand="1" w:evenHBand="0" w:firstRowFirstColumn="0" w:firstRowLastColumn="0" w:lastRowFirstColumn="0" w:lastRowLastColumn="0"/>
              <w:rPr>
                <w:b/>
                <w:bCs/>
              </w:rPr>
            </w:pPr>
            <w:r>
              <w:rPr>
                <w:b/>
                <w:bCs/>
              </w:rPr>
              <w:t>30%</w:t>
            </w:r>
          </w:p>
        </w:tc>
      </w:tr>
      <w:tr w:rsidR="001D10D1" w14:paraId="27B3FB5F" w14:textId="77777777" w:rsidTr="001D10D1">
        <w:tc>
          <w:tcPr>
            <w:cnfStyle w:val="001000000000" w:firstRow="0" w:lastRow="0" w:firstColumn="1" w:lastColumn="0" w:oddVBand="0" w:evenVBand="0" w:oddHBand="0" w:evenHBand="0" w:firstRowFirstColumn="0" w:firstRowLastColumn="0" w:lastRowFirstColumn="0" w:lastRowLastColumn="0"/>
            <w:tcW w:w="4675" w:type="dxa"/>
            <w:hideMark/>
          </w:tcPr>
          <w:p w14:paraId="71265F4E" w14:textId="77777777" w:rsidR="001D10D1" w:rsidRDefault="001D10D1">
            <w:pPr>
              <w:ind w:firstLine="0"/>
            </w:pPr>
            <w:r>
              <w:t>Final exam</w:t>
            </w:r>
          </w:p>
        </w:tc>
        <w:tc>
          <w:tcPr>
            <w:tcW w:w="4675" w:type="dxa"/>
            <w:hideMark/>
          </w:tcPr>
          <w:p w14:paraId="6823279F" w14:textId="77777777" w:rsidR="001D10D1" w:rsidRDefault="001D10D1">
            <w:pPr>
              <w:ind w:firstLine="0"/>
              <w:cnfStyle w:val="000000000000" w:firstRow="0" w:lastRow="0" w:firstColumn="0" w:lastColumn="0" w:oddVBand="0" w:evenVBand="0" w:oddHBand="0" w:evenHBand="0" w:firstRowFirstColumn="0" w:firstRowLastColumn="0" w:lastRowFirstColumn="0" w:lastRowLastColumn="0"/>
              <w:rPr>
                <w:b/>
                <w:bCs/>
              </w:rPr>
            </w:pPr>
            <w:r>
              <w:rPr>
                <w:b/>
                <w:bCs/>
              </w:rPr>
              <w:t>35%</w:t>
            </w:r>
          </w:p>
        </w:tc>
      </w:tr>
    </w:tbl>
    <w:p w14:paraId="3EBF219C" w14:textId="77777777" w:rsidR="001D10D1" w:rsidRDefault="001D10D1" w:rsidP="001D10D1">
      <w:pPr>
        <w:pStyle w:val="Heading3"/>
      </w:pPr>
      <w:r>
        <w:t>Academic Integrity</w:t>
      </w:r>
    </w:p>
    <w:p w14:paraId="45793D0E" w14:textId="77777777" w:rsidR="001D10D1" w:rsidRDefault="001D10D1" w:rsidP="001D10D1">
      <w:r>
        <w:t xml:space="preserve">All students are expected to follow the </w:t>
      </w:r>
      <w:hyperlink r:id="rId6" w:history="1">
        <w:r>
          <w:rPr>
            <w:rStyle w:val="Hyperlink"/>
          </w:rPr>
          <w:t>NPS Honor Code</w:t>
        </w:r>
      </w:hyperlink>
      <w:r>
        <w:t xml:space="preserve">. </w:t>
      </w:r>
    </w:p>
    <w:p w14:paraId="572824B1" w14:textId="77777777" w:rsidR="001D10D1" w:rsidRDefault="001D10D1" w:rsidP="001D10D1">
      <w:r>
        <w:br w:type="page"/>
      </w:r>
    </w:p>
    <w:p w14:paraId="3A1475A4" w14:textId="77777777" w:rsidR="001D10D1" w:rsidRDefault="001D10D1" w:rsidP="001D10D1">
      <w:pPr>
        <w:pStyle w:val="Heading3"/>
        <w:rPr>
          <w:shd w:val="clear" w:color="auto" w:fill="FFFFFF"/>
        </w:rPr>
      </w:pPr>
      <w:r>
        <w:rPr>
          <w:shd w:val="clear" w:color="auto" w:fill="FFFFFF"/>
        </w:rPr>
        <w:t>Distance Learning</w:t>
      </w:r>
    </w:p>
    <w:p w14:paraId="3DF1D82A" w14:textId="77777777" w:rsidR="001D10D1" w:rsidRDefault="001D10D1" w:rsidP="001D10D1">
      <w:r>
        <w:t xml:space="preserve">To accommodate the needs of students through a distance learning model, this course uses the NPS Sakai CLE for course materials and assignments Zoom for class meetings. </w:t>
      </w:r>
    </w:p>
    <w:p w14:paraId="01FE96F5" w14:textId="77777777" w:rsidR="001D10D1" w:rsidRDefault="001D10D1" w:rsidP="001D10D1">
      <w:pPr>
        <w:pStyle w:val="ListParagraph"/>
        <w:numPr>
          <w:ilvl w:val="0"/>
          <w:numId w:val="2"/>
        </w:numPr>
      </w:pPr>
      <w:r>
        <w:t xml:space="preserve">NPS Sakai: </w:t>
      </w:r>
      <w:hyperlink r:id="rId7" w:history="1">
        <w:r>
          <w:rPr>
            <w:rStyle w:val="Hyperlink"/>
          </w:rPr>
          <w:t>https://cle.nps.edu/</w:t>
        </w:r>
      </w:hyperlink>
    </w:p>
    <w:p w14:paraId="1EF1E45C" w14:textId="77777777" w:rsidR="001D10D1" w:rsidRDefault="001D10D1" w:rsidP="001D10D1">
      <w:pPr>
        <w:pStyle w:val="ListParagraph"/>
        <w:numPr>
          <w:ilvl w:val="1"/>
          <w:numId w:val="2"/>
        </w:numPr>
      </w:pPr>
      <w:r>
        <w:t>Login using your standard NPS credentials</w:t>
      </w:r>
    </w:p>
    <w:p w14:paraId="40D26F79" w14:textId="5F837F13" w:rsidR="001D10D1" w:rsidRDefault="001D10D1" w:rsidP="001D10D1">
      <w:pPr>
        <w:pStyle w:val="ListParagraph"/>
        <w:numPr>
          <w:ilvl w:val="1"/>
          <w:numId w:val="2"/>
        </w:numPr>
      </w:pPr>
      <w:r>
        <w:t>Click on the course name: “MA4400: Cooperation and Competition”</w:t>
      </w:r>
    </w:p>
    <w:p w14:paraId="640B3B76" w14:textId="77777777" w:rsidR="001D10D1" w:rsidRDefault="001D10D1" w:rsidP="001D10D1">
      <w:pPr>
        <w:pStyle w:val="ListParagraph"/>
        <w:numPr>
          <w:ilvl w:val="1"/>
          <w:numId w:val="2"/>
        </w:numPr>
      </w:pPr>
      <w:r>
        <w:t xml:space="preserve">If you experience problems with Sakai, contact the Technology Assistance Center (TAC) by email to </w:t>
      </w:r>
      <w:hyperlink r:id="rId8" w:history="1">
        <w:r>
          <w:rPr>
            <w:rStyle w:val="Hyperlink"/>
          </w:rPr>
          <w:t>tac@nps.edu</w:t>
        </w:r>
      </w:hyperlink>
      <w:r>
        <w:t xml:space="preserve"> or phone (831) 656-1046. </w:t>
      </w:r>
    </w:p>
    <w:p w14:paraId="1DF51B26" w14:textId="77777777" w:rsidR="001D10D1" w:rsidRDefault="001D10D1" w:rsidP="001D10D1">
      <w:pPr>
        <w:pStyle w:val="ListParagraph"/>
        <w:numPr>
          <w:ilvl w:val="0"/>
          <w:numId w:val="2"/>
        </w:numPr>
        <w:rPr>
          <w:rFonts w:cstheme="minorHAnsi"/>
          <w:color w:val="000000"/>
          <w:shd w:val="clear" w:color="auto" w:fill="FFFFFF"/>
        </w:rPr>
      </w:pPr>
      <w:r>
        <w:t>Zoom</w:t>
      </w:r>
    </w:p>
    <w:p w14:paraId="5F1F4F41" w14:textId="77777777" w:rsidR="001D10D1" w:rsidRDefault="001D10D1" w:rsidP="001D10D1">
      <w:pPr>
        <w:pStyle w:val="ListParagraph"/>
        <w:numPr>
          <w:ilvl w:val="1"/>
          <w:numId w:val="2"/>
        </w:numPr>
        <w:rPr>
          <w:rFonts w:cstheme="minorHAnsi"/>
          <w:color w:val="000000"/>
          <w:shd w:val="clear" w:color="auto" w:fill="FFFFFF"/>
        </w:rPr>
      </w:pPr>
      <w:r>
        <w:t>Access the Zoom tool from the Tools menu in the Sakai virtual classroom</w:t>
      </w:r>
    </w:p>
    <w:p w14:paraId="4F305145" w14:textId="77777777" w:rsidR="001D10D1" w:rsidRDefault="001D10D1" w:rsidP="001D10D1">
      <w:pPr>
        <w:pStyle w:val="ListParagraph"/>
        <w:numPr>
          <w:ilvl w:val="1"/>
          <w:numId w:val="2"/>
        </w:numPr>
        <w:rPr>
          <w:rFonts w:cstheme="minorHAnsi"/>
          <w:color w:val="000000"/>
          <w:shd w:val="clear" w:color="auto" w:fill="FFFFFF"/>
        </w:rPr>
      </w:pPr>
      <w:r>
        <w:t xml:space="preserve"> Recordings are usually available shortly after class; they are found under the “Cloud Recordings” tab on the Zoom page</w:t>
      </w:r>
    </w:p>
    <w:p w14:paraId="0BAAAA0C" w14:textId="77777777" w:rsidR="001D10D1" w:rsidRDefault="001D10D1" w:rsidP="001D10D1">
      <w:pPr>
        <w:pStyle w:val="ListParagraph"/>
        <w:numPr>
          <w:ilvl w:val="1"/>
          <w:numId w:val="2"/>
        </w:numPr>
        <w:rPr>
          <w:rFonts w:cstheme="minorHAnsi"/>
          <w:color w:val="000000"/>
          <w:shd w:val="clear" w:color="auto" w:fill="FFFFFF"/>
        </w:rPr>
      </w:pPr>
      <w:r>
        <w:t xml:space="preserve">o Zoom instructions are available at </w:t>
      </w:r>
      <w:hyperlink r:id="rId9" w:tgtFrame="_blank" w:history="1">
        <w:r>
          <w:rPr>
            <w:rStyle w:val="Hyperlink"/>
          </w:rPr>
          <w:t>https://wiki.nps.edu/display/SakaiCLE/Zoom</w:t>
        </w:r>
      </w:hyperlink>
    </w:p>
    <w:p w14:paraId="2D4A4A01" w14:textId="77777777" w:rsidR="001D10D1" w:rsidRDefault="001D10D1" w:rsidP="001D10D1"/>
    <w:p w14:paraId="1605D252" w14:textId="77777777" w:rsidR="001D10D1" w:rsidRDefault="001D10D1" w:rsidP="001D10D1">
      <w:pPr>
        <w:pStyle w:val="Heading3"/>
        <w:rPr>
          <w:rFonts w:asciiTheme="minorHAnsi" w:hAnsiTheme="minorHAnsi"/>
        </w:rPr>
      </w:pPr>
      <w:r>
        <w:t>Course Topics and Schedule</w:t>
      </w:r>
    </w:p>
    <w:p w14:paraId="1666D98C" w14:textId="77777777" w:rsidR="001D10D1" w:rsidRDefault="001D10D1" w:rsidP="00E26E5F"/>
    <w:p w14:paraId="092A603B" w14:textId="36B466D9" w:rsidR="00E26E5F" w:rsidRDefault="00E26E5F" w:rsidP="00E26E5F">
      <w:r>
        <w:t>Hours</w:t>
      </w:r>
      <w:r>
        <w:tab/>
      </w:r>
      <w:r>
        <w:tab/>
        <w:t>Topic</w:t>
      </w:r>
      <w:r>
        <w:tab/>
      </w:r>
      <w:r>
        <w:tab/>
      </w:r>
      <w:r>
        <w:tab/>
      </w:r>
      <w:r>
        <w:tab/>
      </w:r>
      <w:r>
        <w:tab/>
      </w:r>
      <w:r>
        <w:tab/>
        <w:t>Section</w:t>
      </w:r>
    </w:p>
    <w:p w14:paraId="41DA5751" w14:textId="14B4F41C" w:rsidR="00E26E5F" w:rsidRDefault="00C8529B" w:rsidP="00E26E5F">
      <w:r>
        <w:t>1</w:t>
      </w:r>
      <w:r w:rsidR="00E26E5F">
        <w:t>-2</w:t>
      </w:r>
      <w:r w:rsidR="00E26E5F">
        <w:tab/>
      </w:r>
      <w:r w:rsidR="00E26E5F">
        <w:tab/>
        <w:t>Games, Strategies</w:t>
      </w:r>
      <w:r w:rsidR="00E26E5F">
        <w:tab/>
      </w:r>
      <w:r w:rsidR="00E26E5F">
        <w:tab/>
      </w:r>
      <w:r w:rsidR="00E26E5F">
        <w:tab/>
      </w:r>
      <w:r w:rsidR="00E26E5F">
        <w:tab/>
        <w:t>1.1-1.3</w:t>
      </w:r>
    </w:p>
    <w:p w14:paraId="51142A82" w14:textId="57FA3CED" w:rsidR="00E26E5F" w:rsidRDefault="00E26E5F" w:rsidP="00E26E5F">
      <w:r>
        <w:t>3</w:t>
      </w:r>
      <w:r>
        <w:tab/>
      </w:r>
      <w:r>
        <w:tab/>
        <w:t>Equilibrium strategies</w:t>
      </w:r>
      <w:r>
        <w:tab/>
      </w:r>
      <w:r>
        <w:tab/>
      </w:r>
      <w:r>
        <w:tab/>
      </w:r>
      <w:r>
        <w:tab/>
        <w:t>1.4</w:t>
      </w:r>
    </w:p>
    <w:p w14:paraId="0C2AB19F" w14:textId="3EEE3284" w:rsidR="00E26E5F" w:rsidRDefault="00B76A5A" w:rsidP="00E26E5F">
      <w:r>
        <w:t>4</w:t>
      </w:r>
      <w:r w:rsidR="00E26E5F">
        <w:tab/>
      </w:r>
      <w:r w:rsidR="00E26E5F">
        <w:tab/>
        <w:t>Two</w:t>
      </w:r>
      <w:r>
        <w:t>-person zero-sum games</w:t>
      </w:r>
      <w:r>
        <w:tab/>
      </w:r>
      <w:r>
        <w:tab/>
      </w:r>
      <w:r>
        <w:tab/>
        <w:t>2.2</w:t>
      </w:r>
    </w:p>
    <w:p w14:paraId="4F79BC50" w14:textId="5F0645FD" w:rsidR="00B76A5A" w:rsidRDefault="00B76A5A" w:rsidP="00E26E5F">
      <w:r>
        <w:t>5</w:t>
      </w:r>
      <w:r>
        <w:tab/>
      </w:r>
      <w:r>
        <w:tab/>
        <w:t>Mixed strategies</w:t>
      </w:r>
      <w:r>
        <w:tab/>
      </w:r>
      <w:r>
        <w:tab/>
      </w:r>
      <w:r>
        <w:tab/>
      </w:r>
      <w:r>
        <w:tab/>
        <w:t>2.3</w:t>
      </w:r>
    </w:p>
    <w:p w14:paraId="2B6A109D" w14:textId="3D0D9F90" w:rsidR="00B76A5A" w:rsidRDefault="00B76A5A" w:rsidP="00E26E5F">
      <w:r>
        <w:t>6</w:t>
      </w:r>
      <w:r>
        <w:tab/>
      </w:r>
      <w:r>
        <w:tab/>
        <w:t>Minimax Theorem</w:t>
      </w:r>
      <w:r>
        <w:tab/>
      </w:r>
      <w:r>
        <w:tab/>
      </w:r>
      <w:r>
        <w:tab/>
      </w:r>
      <w:r>
        <w:tab/>
        <w:t>2.4</w:t>
      </w:r>
    </w:p>
    <w:p w14:paraId="4EAFF802" w14:textId="2EB05CDD" w:rsidR="00B76A5A" w:rsidRDefault="00C8529B" w:rsidP="00E26E5F">
      <w:r>
        <w:t>7</w:t>
      </w:r>
      <w:r w:rsidR="00B76A5A">
        <w:t>-</w:t>
      </w:r>
      <w:r w:rsidR="00F52FD6">
        <w:t>8</w:t>
      </w:r>
      <w:r w:rsidR="00B76A5A">
        <w:tab/>
      </w:r>
      <w:r w:rsidR="00B76A5A">
        <w:tab/>
        <w:t>Computation of Optimal Strategies</w:t>
      </w:r>
      <w:r w:rsidR="00B76A5A">
        <w:tab/>
      </w:r>
      <w:r w:rsidR="00B76A5A">
        <w:tab/>
        <w:t>2.5</w:t>
      </w:r>
    </w:p>
    <w:p w14:paraId="1E88651B" w14:textId="4B808DC0" w:rsidR="00F52FD6" w:rsidRDefault="00F52FD6" w:rsidP="00E26E5F">
      <w:r>
        <w:t>9</w:t>
      </w:r>
      <w:r>
        <w:tab/>
      </w:r>
      <w:r>
        <w:tab/>
        <w:t xml:space="preserve">Relation to Linear Programming  </w:t>
      </w:r>
      <w:r>
        <w:tab/>
      </w:r>
      <w:r>
        <w:tab/>
        <w:t>3.1-</w:t>
      </w:r>
      <w:r w:rsidR="008C08B6">
        <w:t>3.</w:t>
      </w:r>
      <w:r>
        <w:t>2</w:t>
      </w:r>
    </w:p>
    <w:p w14:paraId="40AF10FC" w14:textId="07B6439F" w:rsidR="00F52FD6" w:rsidRDefault="00F52FD6" w:rsidP="00E26E5F">
      <w:r>
        <w:t>10</w:t>
      </w:r>
      <w:r>
        <w:tab/>
      </w:r>
      <w:r>
        <w:tab/>
        <w:t>Infinite Games</w:t>
      </w:r>
      <w:r>
        <w:tab/>
      </w:r>
      <w:r>
        <w:tab/>
      </w:r>
      <w:r>
        <w:tab/>
      </w:r>
      <w:r>
        <w:tab/>
      </w:r>
      <w:r>
        <w:tab/>
        <w:t>4.1-</w:t>
      </w:r>
      <w:r w:rsidR="00F84C5F">
        <w:t>4.</w:t>
      </w:r>
      <w:r>
        <w:t>5</w:t>
      </w:r>
    </w:p>
    <w:p w14:paraId="59023CE3" w14:textId="1090AD8B" w:rsidR="00F84C5F" w:rsidRDefault="00C8529B" w:rsidP="00E26E5F">
      <w:r>
        <w:t>11</w:t>
      </w:r>
      <w:r w:rsidR="00F84C5F">
        <w:t>-12</w:t>
      </w:r>
      <w:r w:rsidR="00F84C5F">
        <w:tab/>
      </w:r>
      <w:r w:rsidR="00F84C5F">
        <w:tab/>
        <w:t>Multistage Game</w:t>
      </w:r>
      <w:r w:rsidR="000A5DD7">
        <w:t>s</w:t>
      </w:r>
      <w:r w:rsidR="00F84C5F">
        <w:tab/>
      </w:r>
      <w:r w:rsidR="00F84C5F">
        <w:tab/>
      </w:r>
      <w:r w:rsidR="00F84C5F">
        <w:tab/>
      </w:r>
      <w:r w:rsidR="00F84C5F">
        <w:tab/>
        <w:t>5.1-5.4</w:t>
      </w:r>
    </w:p>
    <w:p w14:paraId="79FC6B69" w14:textId="71E88A01" w:rsidR="00C3194F" w:rsidRDefault="00C8529B" w:rsidP="00C3194F">
      <w:pPr>
        <w:tabs>
          <w:tab w:val="left" w:pos="720"/>
          <w:tab w:val="left" w:pos="1440"/>
          <w:tab w:val="left" w:pos="2160"/>
          <w:tab w:val="left" w:pos="2880"/>
          <w:tab w:val="left" w:pos="3600"/>
          <w:tab w:val="left" w:pos="4320"/>
          <w:tab w:val="left" w:pos="5040"/>
          <w:tab w:val="left" w:pos="5760"/>
          <w:tab w:val="left" w:pos="6480"/>
          <w:tab w:val="left" w:pos="8831"/>
        </w:tabs>
      </w:pPr>
      <w:r>
        <w:t>13</w:t>
      </w:r>
      <w:r w:rsidR="00C3194F">
        <w:t>-</w:t>
      </w:r>
      <w:r w:rsidR="008C08B6">
        <w:t>14</w:t>
      </w:r>
      <w:r w:rsidR="008C08B6">
        <w:tab/>
      </w:r>
      <w:r w:rsidR="008C08B6">
        <w:tab/>
        <w:t>Utility Theory</w:t>
      </w:r>
      <w:r w:rsidR="008C08B6">
        <w:tab/>
      </w:r>
      <w:r w:rsidR="008C08B6">
        <w:tab/>
      </w:r>
      <w:r w:rsidR="008C08B6">
        <w:tab/>
      </w:r>
      <w:r w:rsidR="008C08B6">
        <w:tab/>
      </w:r>
      <w:r w:rsidR="008C08B6">
        <w:tab/>
        <w:t>7.1-7.2</w:t>
      </w:r>
      <w:r w:rsidR="00C3194F">
        <w:tab/>
      </w:r>
      <w:r w:rsidR="00C3194F">
        <w:tab/>
      </w:r>
    </w:p>
    <w:p w14:paraId="2C8532E1" w14:textId="745D275B" w:rsidR="00C3194F" w:rsidRDefault="00C3194F" w:rsidP="00C3194F">
      <w:pPr>
        <w:tabs>
          <w:tab w:val="left" w:pos="720"/>
          <w:tab w:val="left" w:pos="1440"/>
          <w:tab w:val="left" w:pos="2160"/>
          <w:tab w:val="left" w:pos="2880"/>
          <w:tab w:val="left" w:pos="3600"/>
          <w:tab w:val="left" w:pos="4320"/>
          <w:tab w:val="left" w:pos="5040"/>
          <w:tab w:val="left" w:pos="5760"/>
          <w:tab w:val="left" w:pos="6480"/>
          <w:tab w:val="left" w:pos="8831"/>
        </w:tabs>
      </w:pPr>
      <w:r>
        <w:t>15</w:t>
      </w:r>
      <w:r>
        <w:tab/>
      </w:r>
      <w:r>
        <w:tab/>
        <w:t>Two-person general-sum games</w:t>
      </w:r>
      <w:r>
        <w:tab/>
      </w:r>
      <w:r>
        <w:tab/>
      </w:r>
      <w:r>
        <w:tab/>
        <w:t>8.1</w:t>
      </w:r>
    </w:p>
    <w:p w14:paraId="1E72C8CA" w14:textId="6C33E4EA" w:rsidR="00C3194F" w:rsidRDefault="00C8529B" w:rsidP="00C3194F">
      <w:pPr>
        <w:tabs>
          <w:tab w:val="left" w:pos="720"/>
          <w:tab w:val="left" w:pos="1440"/>
          <w:tab w:val="left" w:pos="2160"/>
          <w:tab w:val="left" w:pos="2880"/>
          <w:tab w:val="left" w:pos="3600"/>
          <w:tab w:val="left" w:pos="4320"/>
          <w:tab w:val="left" w:pos="5040"/>
          <w:tab w:val="left" w:pos="5760"/>
          <w:tab w:val="left" w:pos="6480"/>
          <w:tab w:val="left" w:pos="8831"/>
        </w:tabs>
      </w:pPr>
      <w:r>
        <w:t>16</w:t>
      </w:r>
      <w:r w:rsidR="00C3194F">
        <w:t>-17</w:t>
      </w:r>
      <w:r w:rsidR="00C3194F">
        <w:tab/>
      </w:r>
      <w:r w:rsidR="00C3194F">
        <w:tab/>
        <w:t>Two-person cooperative games: bargain</w:t>
      </w:r>
      <w:r w:rsidR="006002F9">
        <w:t>ing</w:t>
      </w:r>
      <w:r w:rsidR="00C3194F">
        <w:tab/>
        <w:t>9.1</w:t>
      </w:r>
    </w:p>
    <w:p w14:paraId="4B679827" w14:textId="7E6DD6FF" w:rsidR="00C3194F" w:rsidRDefault="00C3194F" w:rsidP="00C3194F">
      <w:pPr>
        <w:tabs>
          <w:tab w:val="left" w:pos="720"/>
          <w:tab w:val="left" w:pos="1440"/>
          <w:tab w:val="left" w:pos="2160"/>
          <w:tab w:val="left" w:pos="2880"/>
          <w:tab w:val="left" w:pos="3600"/>
          <w:tab w:val="left" w:pos="4320"/>
          <w:tab w:val="left" w:pos="5040"/>
          <w:tab w:val="left" w:pos="5760"/>
          <w:tab w:val="left" w:pos="6480"/>
          <w:tab w:val="left" w:pos="8831"/>
        </w:tabs>
      </w:pPr>
      <w:r>
        <w:t>18</w:t>
      </w:r>
      <w:r>
        <w:tab/>
      </w:r>
      <w:r>
        <w:tab/>
        <w:t>Threats</w:t>
      </w:r>
      <w:r>
        <w:tab/>
      </w:r>
      <w:r>
        <w:tab/>
      </w:r>
      <w:r>
        <w:tab/>
      </w:r>
      <w:r>
        <w:tab/>
      </w:r>
      <w:r>
        <w:tab/>
      </w:r>
      <w:r>
        <w:tab/>
        <w:t>9.2</w:t>
      </w:r>
    </w:p>
    <w:p w14:paraId="354CDA65" w14:textId="1E3174D2" w:rsidR="00C3194F" w:rsidRDefault="00C3194F" w:rsidP="00C3194F">
      <w:pPr>
        <w:tabs>
          <w:tab w:val="left" w:pos="720"/>
          <w:tab w:val="left" w:pos="1440"/>
          <w:tab w:val="left" w:pos="2160"/>
          <w:tab w:val="left" w:pos="2880"/>
          <w:tab w:val="left" w:pos="3600"/>
          <w:tab w:val="left" w:pos="4320"/>
          <w:tab w:val="left" w:pos="5040"/>
          <w:tab w:val="left" w:pos="5760"/>
          <w:tab w:val="left" w:pos="6480"/>
          <w:tab w:val="left" w:pos="8831"/>
        </w:tabs>
      </w:pPr>
      <w:r>
        <w:t>19</w:t>
      </w:r>
      <w:r>
        <w:tab/>
      </w:r>
      <w:r>
        <w:tab/>
        <w:t>n-person games</w:t>
      </w:r>
      <w:r>
        <w:tab/>
      </w:r>
      <w:r>
        <w:tab/>
      </w:r>
      <w:r>
        <w:tab/>
      </w:r>
      <w:r>
        <w:tab/>
      </w:r>
      <w:r>
        <w:tab/>
        <w:t>10.1-10.2</w:t>
      </w:r>
    </w:p>
    <w:p w14:paraId="36079DC1" w14:textId="6A5B5994" w:rsidR="00C3194F" w:rsidRDefault="00C3194F" w:rsidP="00C3194F">
      <w:pPr>
        <w:tabs>
          <w:tab w:val="left" w:pos="720"/>
          <w:tab w:val="left" w:pos="1440"/>
          <w:tab w:val="left" w:pos="2160"/>
          <w:tab w:val="left" w:pos="2880"/>
          <w:tab w:val="left" w:pos="3600"/>
          <w:tab w:val="left" w:pos="4320"/>
          <w:tab w:val="left" w:pos="5040"/>
          <w:tab w:val="left" w:pos="5760"/>
          <w:tab w:val="left" w:pos="6480"/>
          <w:tab w:val="left" w:pos="8831"/>
        </w:tabs>
      </w:pPr>
      <w:r>
        <w:t>2</w:t>
      </w:r>
      <w:r w:rsidR="00C8529B">
        <w:t>0</w:t>
      </w:r>
      <w:r w:rsidR="0082170B">
        <w:t>-</w:t>
      </w:r>
      <w:r>
        <w:t>21</w:t>
      </w:r>
      <w:r w:rsidR="0082170B">
        <w:tab/>
      </w:r>
      <w:r w:rsidR="0082170B">
        <w:tab/>
        <w:t>Domination</w:t>
      </w:r>
      <w:r w:rsidR="0082170B">
        <w:tab/>
      </w:r>
      <w:r w:rsidR="0082170B">
        <w:tab/>
      </w:r>
      <w:r w:rsidR="0082170B">
        <w:tab/>
      </w:r>
      <w:r w:rsidR="0082170B">
        <w:tab/>
      </w:r>
      <w:r w:rsidR="0082170B">
        <w:tab/>
        <w:t>10.3</w:t>
      </w:r>
    </w:p>
    <w:p w14:paraId="14DDDF07" w14:textId="4D8872EF" w:rsidR="0082170B" w:rsidRDefault="0082170B" w:rsidP="00C3194F">
      <w:pPr>
        <w:tabs>
          <w:tab w:val="left" w:pos="720"/>
          <w:tab w:val="left" w:pos="1440"/>
          <w:tab w:val="left" w:pos="2160"/>
          <w:tab w:val="left" w:pos="2880"/>
          <w:tab w:val="left" w:pos="3600"/>
          <w:tab w:val="left" w:pos="4320"/>
          <w:tab w:val="left" w:pos="5040"/>
          <w:tab w:val="left" w:pos="5760"/>
          <w:tab w:val="left" w:pos="6480"/>
          <w:tab w:val="left" w:pos="8831"/>
        </w:tabs>
      </w:pPr>
      <w:r>
        <w:t>2</w:t>
      </w:r>
      <w:r w:rsidR="00C8529B">
        <w:t>2</w:t>
      </w:r>
      <w:r>
        <w:t>-23</w:t>
      </w:r>
      <w:r>
        <w:tab/>
      </w:r>
      <w:r>
        <w:tab/>
        <w:t>The Core</w:t>
      </w:r>
      <w:r>
        <w:tab/>
      </w:r>
      <w:r>
        <w:tab/>
      </w:r>
      <w:r>
        <w:tab/>
      </w:r>
      <w:r>
        <w:tab/>
      </w:r>
      <w:r>
        <w:tab/>
        <w:t>10.4-10.5</w:t>
      </w:r>
    </w:p>
    <w:p w14:paraId="14626B94" w14:textId="50C67F0D" w:rsidR="00C3194F" w:rsidRDefault="00DF2F78" w:rsidP="00E26E5F">
      <w:r>
        <w:t>2</w:t>
      </w:r>
      <w:r w:rsidR="00C8529B">
        <w:t>4-</w:t>
      </w:r>
      <w:r>
        <w:t>25</w:t>
      </w:r>
      <w:r>
        <w:tab/>
      </w:r>
      <w:r>
        <w:tab/>
        <w:t>Stable Sets</w:t>
      </w:r>
      <w:r>
        <w:tab/>
      </w:r>
      <w:r>
        <w:tab/>
      </w:r>
      <w:r>
        <w:tab/>
      </w:r>
      <w:r>
        <w:tab/>
      </w:r>
      <w:r>
        <w:tab/>
        <w:t>11.1-11.4</w:t>
      </w:r>
    </w:p>
    <w:p w14:paraId="0A1BE93F" w14:textId="6B27F7BE" w:rsidR="00DF2F78" w:rsidRDefault="00C8529B" w:rsidP="00E26E5F">
      <w:r>
        <w:t>26</w:t>
      </w:r>
      <w:r w:rsidR="00D71855">
        <w:t>-2</w:t>
      </w:r>
      <w:r>
        <w:t>8</w:t>
      </w:r>
      <w:r w:rsidR="00D71855">
        <w:tab/>
      </w:r>
      <w:r w:rsidR="00D71855">
        <w:tab/>
        <w:t>The Shapley Value</w:t>
      </w:r>
      <w:r w:rsidR="00D71855">
        <w:tab/>
      </w:r>
      <w:r w:rsidR="00D71855">
        <w:tab/>
      </w:r>
      <w:r w:rsidR="00D71855">
        <w:tab/>
      </w:r>
      <w:r w:rsidR="00D71855">
        <w:tab/>
        <w:t>12.1-12.2</w:t>
      </w:r>
    </w:p>
    <w:p w14:paraId="3B047FBE" w14:textId="0AFE47AB" w:rsidR="00E1367E" w:rsidRDefault="00E1367E" w:rsidP="00E26E5F">
      <w:r>
        <w:t>2</w:t>
      </w:r>
      <w:r w:rsidR="00C8529B">
        <w:t>9</w:t>
      </w:r>
      <w:r>
        <w:tab/>
      </w:r>
      <w:r>
        <w:tab/>
        <w:t>Banzhaf Value</w:t>
      </w:r>
      <w:r>
        <w:tab/>
      </w:r>
      <w:r>
        <w:tab/>
      </w:r>
      <w:r>
        <w:tab/>
      </w:r>
      <w:r>
        <w:tab/>
      </w:r>
      <w:r>
        <w:tab/>
        <w:t>12.4</w:t>
      </w:r>
    </w:p>
    <w:p w14:paraId="0FAB293D" w14:textId="4DD2603E" w:rsidR="00E1367E" w:rsidRDefault="00C8529B" w:rsidP="00E26E5F">
      <w:r>
        <w:t>30</w:t>
      </w:r>
      <w:r>
        <w:tab/>
      </w:r>
      <w:r w:rsidR="00E1367E">
        <w:t>9</w:t>
      </w:r>
      <w:r w:rsidR="00E1367E">
        <w:tab/>
        <w:t>Coalitional Value</w:t>
      </w:r>
      <w:r w:rsidR="00E1367E">
        <w:tab/>
      </w:r>
      <w:r w:rsidR="00E1367E">
        <w:tab/>
      </w:r>
      <w:r w:rsidR="00E1367E">
        <w:tab/>
      </w:r>
      <w:r w:rsidR="00E1367E">
        <w:tab/>
        <w:t>12.5</w:t>
      </w:r>
    </w:p>
    <w:p w14:paraId="0196230D" w14:textId="3550B21E" w:rsidR="00E1367E" w:rsidRDefault="00C8529B" w:rsidP="00E26E5F">
      <w:r>
        <w:t>31</w:t>
      </w:r>
      <w:r w:rsidR="00E1367E">
        <w:t>-3</w:t>
      </w:r>
      <w:r>
        <w:t>2</w:t>
      </w:r>
      <w:r w:rsidR="00E1367E">
        <w:tab/>
      </w:r>
      <w:r w:rsidR="00E1367E">
        <w:tab/>
        <w:t>The Bargaining Set</w:t>
      </w:r>
      <w:r w:rsidR="00E1367E">
        <w:tab/>
      </w:r>
      <w:r w:rsidR="00E1367E">
        <w:tab/>
      </w:r>
      <w:r w:rsidR="00E1367E">
        <w:tab/>
      </w:r>
      <w:r w:rsidR="00E1367E">
        <w:tab/>
        <w:t>13.1</w:t>
      </w:r>
    </w:p>
    <w:p w14:paraId="33AA7222" w14:textId="40EFE279" w:rsidR="00E1367E" w:rsidRDefault="00E1367E" w:rsidP="00E26E5F">
      <w:r>
        <w:t>3</w:t>
      </w:r>
      <w:r w:rsidR="00C8529B">
        <w:t>3</w:t>
      </w:r>
      <w:r>
        <w:tab/>
      </w:r>
      <w:r>
        <w:tab/>
        <w:t>The Kernel</w:t>
      </w:r>
      <w:r>
        <w:tab/>
      </w:r>
      <w:r>
        <w:tab/>
      </w:r>
      <w:r>
        <w:tab/>
      </w:r>
      <w:r>
        <w:tab/>
      </w:r>
      <w:r>
        <w:tab/>
        <w:t>13.2</w:t>
      </w:r>
    </w:p>
    <w:p w14:paraId="33BE3FCE" w14:textId="3F99AA8B" w:rsidR="00E1367E" w:rsidRDefault="00E1367E" w:rsidP="00E26E5F">
      <w:r>
        <w:t>3</w:t>
      </w:r>
      <w:r w:rsidR="00C8529B">
        <w:t>4</w:t>
      </w:r>
      <w:r>
        <w:tab/>
      </w:r>
      <w:r>
        <w:tab/>
        <w:t>The Nucleolus</w:t>
      </w:r>
      <w:r>
        <w:tab/>
      </w:r>
      <w:r>
        <w:tab/>
      </w:r>
      <w:r>
        <w:tab/>
      </w:r>
      <w:r>
        <w:tab/>
      </w:r>
      <w:r>
        <w:tab/>
        <w:t>13.3</w:t>
      </w:r>
    </w:p>
    <w:p w14:paraId="36745D89" w14:textId="3F05A22F" w:rsidR="00E1367E" w:rsidRDefault="00C8529B" w:rsidP="00E1367E">
      <w:r>
        <w:t>35</w:t>
      </w:r>
      <w:r w:rsidR="00E1367E">
        <w:t>-3</w:t>
      </w:r>
      <w:r>
        <w:t>6</w:t>
      </w:r>
      <w:r w:rsidR="00E1367E">
        <w:tab/>
      </w:r>
      <w:r w:rsidR="00E1367E">
        <w:tab/>
        <w:t>Non-atomic games</w:t>
      </w:r>
      <w:r w:rsidR="00E1367E">
        <w:tab/>
      </w:r>
      <w:r w:rsidR="00E1367E">
        <w:tab/>
      </w:r>
      <w:r w:rsidR="00E1367E">
        <w:tab/>
      </w:r>
      <w:r w:rsidR="00E1367E">
        <w:tab/>
        <w:t>14.1-14.2</w:t>
      </w:r>
    </w:p>
    <w:p w14:paraId="5088B34E" w14:textId="66DAAD98" w:rsidR="00E1367E" w:rsidRDefault="00E1367E" w:rsidP="00E1367E">
      <w:r>
        <w:t>3</w:t>
      </w:r>
      <w:r w:rsidR="00C8529B">
        <w:t>7</w:t>
      </w:r>
      <w:r>
        <w:tab/>
      </w:r>
      <w:r>
        <w:tab/>
        <w:t>Games without side payments</w:t>
      </w:r>
      <w:r>
        <w:tab/>
      </w:r>
      <w:r>
        <w:tab/>
      </w:r>
      <w:r>
        <w:tab/>
        <w:t>15.1-15.5</w:t>
      </w:r>
    </w:p>
    <w:p w14:paraId="7FF10A9E" w14:textId="07B8DE78" w:rsidR="00E1367E" w:rsidRDefault="00E1367E" w:rsidP="00E1367E">
      <w:r>
        <w:t>3</w:t>
      </w:r>
      <w:r w:rsidR="00C8529B">
        <w:t>8</w:t>
      </w:r>
      <w:r>
        <w:tab/>
      </w:r>
      <w:r>
        <w:tab/>
        <w:t>Spatial Games</w:t>
      </w:r>
      <w:r>
        <w:tab/>
      </w:r>
      <w:r>
        <w:tab/>
      </w:r>
      <w:r>
        <w:tab/>
      </w:r>
      <w:r>
        <w:tab/>
      </w:r>
      <w:r>
        <w:tab/>
        <w:t>16.1</w:t>
      </w:r>
    </w:p>
    <w:p w14:paraId="76F467B6" w14:textId="004700E5" w:rsidR="00E1367E" w:rsidRDefault="00C8529B" w:rsidP="00E1367E">
      <w:pPr>
        <w:tabs>
          <w:tab w:val="left" w:pos="3819"/>
        </w:tabs>
      </w:pPr>
      <w:r>
        <w:t>39</w:t>
      </w:r>
      <w:r w:rsidR="00820FD5">
        <w:t>-</w:t>
      </w:r>
      <w:r>
        <w:t>40</w:t>
      </w:r>
      <w:r w:rsidR="00E1367E">
        <w:t xml:space="preserve">                     The Modified Power Index</w:t>
      </w:r>
      <w:r w:rsidR="00E1367E">
        <w:tab/>
      </w:r>
      <w:r w:rsidR="00E1367E">
        <w:tab/>
      </w:r>
      <w:r w:rsidR="00E1367E">
        <w:tab/>
        <w:t>16.2</w:t>
      </w:r>
    </w:p>
    <w:sectPr w:rsidR="00E1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77C4A"/>
    <w:multiLevelType w:val="hybridMultilevel"/>
    <w:tmpl w:val="DFA0B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DB4667"/>
    <w:multiLevelType w:val="hybridMultilevel"/>
    <w:tmpl w:val="5FB6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5F"/>
    <w:rsid w:val="000A5DD7"/>
    <w:rsid w:val="001D10D1"/>
    <w:rsid w:val="00205AE6"/>
    <w:rsid w:val="00224D20"/>
    <w:rsid w:val="002341C2"/>
    <w:rsid w:val="004A340E"/>
    <w:rsid w:val="00545FC0"/>
    <w:rsid w:val="005E16DC"/>
    <w:rsid w:val="006002F9"/>
    <w:rsid w:val="006A6AB7"/>
    <w:rsid w:val="006F7253"/>
    <w:rsid w:val="007C4A7B"/>
    <w:rsid w:val="00820FD5"/>
    <w:rsid w:val="0082170B"/>
    <w:rsid w:val="008C08B6"/>
    <w:rsid w:val="00A955F7"/>
    <w:rsid w:val="00B11F5F"/>
    <w:rsid w:val="00B76A5A"/>
    <w:rsid w:val="00C3194F"/>
    <w:rsid w:val="00C8529B"/>
    <w:rsid w:val="00D55D5B"/>
    <w:rsid w:val="00D71855"/>
    <w:rsid w:val="00DE339C"/>
    <w:rsid w:val="00DF2F78"/>
    <w:rsid w:val="00E1367E"/>
    <w:rsid w:val="00E26E5F"/>
    <w:rsid w:val="00EC3D66"/>
    <w:rsid w:val="00ED3199"/>
    <w:rsid w:val="00F52FD6"/>
    <w:rsid w:val="00F8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5051"/>
  <w15:chartTrackingRefBased/>
  <w15:docId w15:val="{D47DEE45-184F-426D-A8F4-8BC2C8D0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E339C"/>
    <w:pPr>
      <w:pBdr>
        <w:bottom w:val="single" w:sz="4" w:space="1" w:color="8EAADB" w:themeColor="accent1" w:themeTint="99"/>
      </w:pBdr>
      <w:spacing w:before="200" w:after="80" w:line="240" w:lineRule="auto"/>
      <w:outlineLvl w:val="2"/>
    </w:pPr>
    <w:rPr>
      <w:rFonts w:asciiTheme="majorHAnsi" w:eastAsiaTheme="majorEastAsia" w:hAnsiTheme="majorHAnsi" w:cstheme="majorBidi"/>
      <w:color w:val="4472C4" w:themeColor="accent1"/>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339C"/>
    <w:rPr>
      <w:rFonts w:asciiTheme="majorHAnsi" w:eastAsiaTheme="majorEastAsia" w:hAnsiTheme="majorHAnsi" w:cstheme="majorBidi"/>
      <w:color w:val="4472C4" w:themeColor="accent1"/>
      <w:sz w:val="24"/>
      <w:szCs w:val="24"/>
      <w:lang w:bidi="en-US"/>
    </w:rPr>
  </w:style>
  <w:style w:type="character" w:styleId="Hyperlink">
    <w:name w:val="Hyperlink"/>
    <w:basedOn w:val="DefaultParagraphFont"/>
    <w:uiPriority w:val="99"/>
    <w:semiHidden/>
    <w:unhideWhenUsed/>
    <w:rsid w:val="00DE339C"/>
    <w:rPr>
      <w:color w:val="0563C1" w:themeColor="hyperlink"/>
      <w:u w:val="single"/>
    </w:rPr>
  </w:style>
  <w:style w:type="paragraph" w:styleId="ListParagraph">
    <w:name w:val="List Paragraph"/>
    <w:basedOn w:val="Normal"/>
    <w:uiPriority w:val="34"/>
    <w:qFormat/>
    <w:rsid w:val="001D10D1"/>
    <w:pPr>
      <w:spacing w:after="0" w:line="240" w:lineRule="auto"/>
      <w:ind w:left="720" w:firstLine="360"/>
      <w:contextualSpacing/>
    </w:pPr>
    <w:rPr>
      <w:rFonts w:eastAsiaTheme="minorEastAsia"/>
      <w:lang w:bidi="en-US"/>
    </w:rPr>
  </w:style>
  <w:style w:type="table" w:styleId="PlainTable4">
    <w:name w:val="Plain Table 4"/>
    <w:basedOn w:val="TableNormal"/>
    <w:uiPriority w:val="44"/>
    <w:rsid w:val="001D10D1"/>
    <w:pPr>
      <w:spacing w:after="0" w:line="240" w:lineRule="auto"/>
      <w:ind w:firstLine="360"/>
    </w:pPr>
    <w:rPr>
      <w:rFonts w:eastAsiaTheme="minorEastAsia"/>
      <w:lang w:bidi="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493483">
      <w:bodyDiv w:val="1"/>
      <w:marLeft w:val="0"/>
      <w:marRight w:val="0"/>
      <w:marTop w:val="0"/>
      <w:marBottom w:val="0"/>
      <w:divBdr>
        <w:top w:val="none" w:sz="0" w:space="0" w:color="auto"/>
        <w:left w:val="none" w:sz="0" w:space="0" w:color="auto"/>
        <w:bottom w:val="none" w:sz="0" w:space="0" w:color="auto"/>
        <w:right w:val="none" w:sz="0" w:space="0" w:color="auto"/>
      </w:divBdr>
    </w:div>
    <w:div w:id="18527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c@nps.edu" TargetMode="External"/><Relationship Id="rId3" Type="http://schemas.openxmlformats.org/officeDocument/2006/relationships/settings" Target="settings.xml"/><Relationship Id="rId7" Type="http://schemas.openxmlformats.org/officeDocument/2006/relationships/hyperlink" Target="https://cle.np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s.smartcatalogiq.com/Current/Academic-Catalog/General-Academic-Information/Honor-Code" TargetMode="External"/><Relationship Id="rId11" Type="http://schemas.openxmlformats.org/officeDocument/2006/relationships/theme" Target="theme/theme1.xml"/><Relationship Id="rId5" Type="http://schemas.openxmlformats.org/officeDocument/2006/relationships/hyperlink" Target="mailto:gowen@np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nps.edu/display/SakaiCLE/Z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owen</dc:creator>
  <cp:keywords/>
  <dc:description/>
  <cp:lastModifiedBy>guillermo owen</cp:lastModifiedBy>
  <cp:revision>19</cp:revision>
  <dcterms:created xsi:type="dcterms:W3CDTF">2020-06-09T00:15:00Z</dcterms:created>
  <dcterms:modified xsi:type="dcterms:W3CDTF">2020-06-17T17:22:00Z</dcterms:modified>
</cp:coreProperties>
</file>